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4450E" w14:textId="18C0FE0B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XI</w:t>
      </w:r>
      <w:r w:rsidR="003E7C68">
        <w:rPr>
          <w:rFonts w:cstheme="minorHAnsi"/>
          <w:b/>
          <w:sz w:val="36"/>
          <w:szCs w:val="36"/>
        </w:rPr>
        <w:t>V</w:t>
      </w:r>
      <w:r w:rsidRPr="00342992">
        <w:rPr>
          <w:rFonts w:cstheme="minorHAnsi"/>
          <w:b/>
          <w:sz w:val="36"/>
          <w:szCs w:val="36"/>
        </w:rPr>
        <w:t xml:space="preserve"> </w:t>
      </w:r>
      <w:r w:rsidR="009B1284">
        <w:rPr>
          <w:rFonts w:cstheme="minorHAnsi"/>
          <w:b/>
          <w:sz w:val="36"/>
          <w:szCs w:val="36"/>
        </w:rPr>
        <w:t xml:space="preserve">Risico en </w:t>
      </w:r>
      <w:r w:rsidRPr="00342992">
        <w:rPr>
          <w:rFonts w:cstheme="minorHAnsi"/>
          <w:b/>
          <w:sz w:val="36"/>
          <w:szCs w:val="36"/>
        </w:rPr>
        <w:t>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526559C6" w14:textId="77777777" w:rsidR="00122203" w:rsidRPr="00122203" w:rsidRDefault="00122203" w:rsidP="00122203">
      <w:pPr>
        <w:spacing w:after="0" w:line="360" w:lineRule="auto"/>
        <w:rPr>
          <w:rFonts w:cstheme="minorHAnsi"/>
          <w:sz w:val="20"/>
          <w:u w:val="single"/>
        </w:rPr>
      </w:pPr>
      <w:r w:rsidRPr="00122203">
        <w:rPr>
          <w:rFonts w:cstheme="minorHAnsi"/>
          <w:sz w:val="20"/>
          <w:u w:val="single"/>
        </w:rPr>
        <w:t>Risicodossier</w:t>
      </w:r>
    </w:p>
    <w:p w14:paraId="51F492C7" w14:textId="3F8AFEFF" w:rsidR="00122203" w:rsidRDefault="00122203" w:rsidP="00122203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2EAFAEDE" w14:textId="77777777" w:rsidR="00122203" w:rsidRDefault="00122203" w:rsidP="00122203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24D43492" w14:textId="77777777" w:rsidR="00122203" w:rsidRDefault="00122203" w:rsidP="00122203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7BF1882C" w14:textId="77777777" w:rsidR="00122203" w:rsidRDefault="00122203" w:rsidP="00122203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7C01F698" w14:textId="77777777" w:rsidR="00122203" w:rsidRDefault="00122203" w:rsidP="00122203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725E13BC" w14:textId="77777777" w:rsidR="00122203" w:rsidRDefault="00122203" w:rsidP="001222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122203" w:rsidRPr="00F42D21" w14:paraId="6B33B09E" w14:textId="77777777" w:rsidTr="009517D8">
        <w:tc>
          <w:tcPr>
            <w:tcW w:w="3828" w:type="dxa"/>
            <w:shd w:val="clear" w:color="auto" w:fill="808080" w:themeFill="background1" w:themeFillShade="80"/>
          </w:tcPr>
          <w:p w14:paraId="1E281081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020DEC6D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31E0DDEA" w14:textId="77777777" w:rsidTr="009517D8">
        <w:tc>
          <w:tcPr>
            <w:tcW w:w="3828" w:type="dxa"/>
          </w:tcPr>
          <w:p w14:paraId="390B7EE2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090F7AA6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6CA11337" w14:textId="77777777" w:rsidTr="009517D8">
        <w:tc>
          <w:tcPr>
            <w:tcW w:w="3828" w:type="dxa"/>
          </w:tcPr>
          <w:p w14:paraId="1AAE28E9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6643063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0AE6E861" w14:textId="77777777" w:rsidTr="009517D8">
        <w:tc>
          <w:tcPr>
            <w:tcW w:w="3828" w:type="dxa"/>
            <w:tcBorders>
              <w:bottom w:val="single" w:sz="4" w:space="0" w:color="auto"/>
            </w:tcBorders>
          </w:tcPr>
          <w:p w14:paraId="7A6B093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74E1E22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18A2D240" w14:textId="77777777" w:rsidTr="009517D8">
        <w:tc>
          <w:tcPr>
            <w:tcW w:w="3828" w:type="dxa"/>
            <w:shd w:val="clear" w:color="auto" w:fill="808080" w:themeFill="background1" w:themeFillShade="80"/>
          </w:tcPr>
          <w:p w14:paraId="576D859D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FABB09A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4B63594D" w14:textId="77777777" w:rsidTr="009517D8">
        <w:tc>
          <w:tcPr>
            <w:tcW w:w="3828" w:type="dxa"/>
          </w:tcPr>
          <w:p w14:paraId="39688D9C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B0D6186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1F6C3CDF" w14:textId="77777777" w:rsidTr="009517D8">
        <w:tc>
          <w:tcPr>
            <w:tcW w:w="3828" w:type="dxa"/>
          </w:tcPr>
          <w:p w14:paraId="3D65B01F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122643E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0903B892" w14:textId="77777777" w:rsidTr="009517D8">
        <w:tc>
          <w:tcPr>
            <w:tcW w:w="3828" w:type="dxa"/>
            <w:tcBorders>
              <w:bottom w:val="single" w:sz="4" w:space="0" w:color="auto"/>
            </w:tcBorders>
          </w:tcPr>
          <w:p w14:paraId="16680025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2EDA5536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3E9C81DE" w14:textId="77777777" w:rsidTr="009517D8">
        <w:tc>
          <w:tcPr>
            <w:tcW w:w="3828" w:type="dxa"/>
            <w:shd w:val="clear" w:color="auto" w:fill="808080" w:themeFill="background1" w:themeFillShade="80"/>
          </w:tcPr>
          <w:p w14:paraId="6ECC80D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6784284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601F7868" w14:textId="77777777" w:rsidTr="009517D8">
        <w:tc>
          <w:tcPr>
            <w:tcW w:w="3828" w:type="dxa"/>
          </w:tcPr>
          <w:p w14:paraId="152EF92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619A017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621E79A0" w14:textId="77777777" w:rsidTr="009517D8">
        <w:tc>
          <w:tcPr>
            <w:tcW w:w="3828" w:type="dxa"/>
          </w:tcPr>
          <w:p w14:paraId="325B16C2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B84D64F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7143FC31" w14:textId="77777777" w:rsidTr="009517D8">
        <w:tc>
          <w:tcPr>
            <w:tcW w:w="3828" w:type="dxa"/>
            <w:tcBorders>
              <w:bottom w:val="single" w:sz="4" w:space="0" w:color="auto"/>
            </w:tcBorders>
          </w:tcPr>
          <w:p w14:paraId="462CE2BD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430350EA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50B34D7D" w14:textId="77777777" w:rsidTr="009517D8">
        <w:tc>
          <w:tcPr>
            <w:tcW w:w="3828" w:type="dxa"/>
            <w:shd w:val="clear" w:color="auto" w:fill="808080" w:themeFill="background1" w:themeFillShade="80"/>
          </w:tcPr>
          <w:p w14:paraId="582EE62D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1A41284A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5D795A37" w14:textId="77777777" w:rsidTr="009517D8">
        <w:tc>
          <w:tcPr>
            <w:tcW w:w="3828" w:type="dxa"/>
          </w:tcPr>
          <w:p w14:paraId="09B08D81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55314037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19C80931" w14:textId="77777777" w:rsidTr="009517D8">
        <w:tc>
          <w:tcPr>
            <w:tcW w:w="3828" w:type="dxa"/>
          </w:tcPr>
          <w:p w14:paraId="1386E0D3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86BC742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3EB940B2" w14:textId="77777777" w:rsidTr="009517D8">
        <w:tc>
          <w:tcPr>
            <w:tcW w:w="3828" w:type="dxa"/>
            <w:tcBorders>
              <w:bottom w:val="single" w:sz="4" w:space="0" w:color="auto"/>
            </w:tcBorders>
          </w:tcPr>
          <w:p w14:paraId="2A156AF4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2B4D76E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3F82756E" w14:textId="77777777" w:rsidTr="009517D8">
        <w:tc>
          <w:tcPr>
            <w:tcW w:w="3828" w:type="dxa"/>
            <w:shd w:val="clear" w:color="auto" w:fill="808080" w:themeFill="background1" w:themeFillShade="80"/>
          </w:tcPr>
          <w:p w14:paraId="63F3CD2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1B12E907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440CB91B" w14:textId="77777777" w:rsidTr="009517D8">
        <w:tc>
          <w:tcPr>
            <w:tcW w:w="3828" w:type="dxa"/>
          </w:tcPr>
          <w:p w14:paraId="0ADFC62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5C224DB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13FC5790" w14:textId="77777777" w:rsidTr="009517D8">
        <w:tc>
          <w:tcPr>
            <w:tcW w:w="3828" w:type="dxa"/>
          </w:tcPr>
          <w:p w14:paraId="37260897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9246325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122203" w:rsidRPr="00F42D21" w14:paraId="01C38C3C" w14:textId="77777777" w:rsidTr="009517D8">
        <w:tc>
          <w:tcPr>
            <w:tcW w:w="3828" w:type="dxa"/>
          </w:tcPr>
          <w:p w14:paraId="52B7EFFA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57E1A4A" w14:textId="77777777" w:rsidR="00122203" w:rsidRPr="00F42D21" w:rsidRDefault="00122203" w:rsidP="009517D8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45E79D4F" w14:textId="77777777" w:rsidR="00122203" w:rsidRDefault="00122203" w:rsidP="00122203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17CEA62C" w14:textId="77777777" w:rsidR="00122203" w:rsidRDefault="00122203">
      <w:pPr>
        <w:rPr>
          <w:rFonts w:eastAsiaTheme="minorEastAsia"/>
          <w:sz w:val="20"/>
          <w:szCs w:val="24"/>
          <w:lang w:bidi="en-US"/>
        </w:rPr>
      </w:pPr>
      <w:r>
        <w:rPr>
          <w:rFonts w:eastAsiaTheme="minorEastAsia"/>
          <w:sz w:val="20"/>
          <w:szCs w:val="24"/>
          <w:lang w:bidi="en-US"/>
        </w:rPr>
        <w:br w:type="page"/>
      </w:r>
      <w:bookmarkStart w:id="0" w:name="_GoBack"/>
      <w:bookmarkEnd w:id="0"/>
    </w:p>
    <w:p w14:paraId="0DC76446" w14:textId="77777777" w:rsidR="00122203" w:rsidRPr="00122203" w:rsidRDefault="00122203" w:rsidP="000A7EF6">
      <w:pPr>
        <w:spacing w:after="0" w:line="360" w:lineRule="auto"/>
        <w:jc w:val="both"/>
        <w:rPr>
          <w:rFonts w:eastAsiaTheme="minorEastAsia"/>
          <w:sz w:val="20"/>
          <w:szCs w:val="24"/>
          <w:u w:val="single"/>
          <w:lang w:bidi="en-US"/>
        </w:rPr>
      </w:pPr>
      <w:r w:rsidRPr="00122203">
        <w:rPr>
          <w:rFonts w:eastAsiaTheme="minorEastAsia"/>
          <w:sz w:val="20"/>
          <w:szCs w:val="24"/>
          <w:u w:val="single"/>
          <w:lang w:bidi="en-US"/>
        </w:rPr>
        <w:lastRenderedPageBreak/>
        <w:t>Kansendossier</w:t>
      </w:r>
    </w:p>
    <w:p w14:paraId="6628ECDC" w14:textId="76755193" w:rsidR="001A27B8" w:rsidRPr="000A7EF6" w:rsidRDefault="001A27B8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  <w:r w:rsidRPr="000A7EF6">
        <w:rPr>
          <w:rFonts w:eastAsiaTheme="minorEastAsia"/>
          <w:sz w:val="20"/>
          <w:szCs w:val="24"/>
          <w:lang w:bidi="en-US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0A7EF6" w:rsidRDefault="00E43BD1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  <w:r w:rsidRPr="000A7EF6">
        <w:rPr>
          <w:rFonts w:eastAsiaTheme="minorEastAsia"/>
          <w:sz w:val="20"/>
          <w:szCs w:val="24"/>
          <w:lang w:bidi="en-US"/>
        </w:rPr>
        <w:t xml:space="preserve">Inschrijver beschrijft onderstaand zijn </w:t>
      </w:r>
      <w:r w:rsidR="00411729" w:rsidRPr="000A7EF6">
        <w:rPr>
          <w:rFonts w:eastAsiaTheme="minorEastAsia"/>
          <w:sz w:val="20"/>
          <w:szCs w:val="24"/>
          <w:lang w:bidi="en-US"/>
        </w:rPr>
        <w:t xml:space="preserve">geïdentificeerde </w:t>
      </w:r>
      <w:r w:rsidRPr="000A7EF6">
        <w:rPr>
          <w:rFonts w:eastAsiaTheme="minorEastAsia"/>
          <w:sz w:val="20"/>
          <w:szCs w:val="24"/>
          <w:lang w:bidi="en-US"/>
        </w:rPr>
        <w:t>kansen</w:t>
      </w:r>
      <w:r w:rsidR="00502B58" w:rsidRPr="000A7EF6">
        <w:rPr>
          <w:rFonts w:eastAsiaTheme="minorEastAsia"/>
          <w:sz w:val="20"/>
          <w:szCs w:val="24"/>
          <w:lang w:bidi="en-US"/>
        </w:rPr>
        <w:t>. Inschrijver dient zijn kansen te prioriteren, waarbij kans 1 de meest belangrijke kans is.</w:t>
      </w:r>
      <w:r w:rsidRPr="000A7EF6">
        <w:rPr>
          <w:rFonts w:eastAsiaTheme="minorEastAsia"/>
          <w:sz w:val="20"/>
          <w:szCs w:val="24"/>
          <w:lang w:bidi="en-US"/>
        </w:rPr>
        <w:t xml:space="preserve"> Per kans beschrijft Inschrijver de volgende aspecten:</w:t>
      </w:r>
    </w:p>
    <w:p w14:paraId="29F44510" w14:textId="77777777" w:rsidR="00E43BD1" w:rsidRPr="000A7EF6" w:rsidRDefault="00E43BD1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  <w:r w:rsidRPr="000A7EF6">
        <w:rPr>
          <w:rFonts w:eastAsiaTheme="minorEastAsia"/>
          <w:sz w:val="20"/>
          <w:szCs w:val="24"/>
          <w:lang w:bidi="en-US"/>
        </w:rPr>
        <w:t>Op welke wijze draagt deze kans extra bij aan het realiseren van de projectdoelstelling(en);</w:t>
      </w:r>
    </w:p>
    <w:p w14:paraId="29F44511" w14:textId="77777777" w:rsidR="00E43BD1" w:rsidRPr="000A7EF6" w:rsidRDefault="00E43BD1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  <w:r w:rsidRPr="000A7EF6">
        <w:rPr>
          <w:rFonts w:eastAsiaTheme="minorEastAsia"/>
          <w:sz w:val="20"/>
          <w:szCs w:val="24"/>
          <w:lang w:bidi="en-US"/>
        </w:rPr>
        <w:t>Onderbouwing van de effectiviteit van de kans met meetbare prestatie-informatie;</w:t>
      </w:r>
    </w:p>
    <w:p w14:paraId="29F44513" w14:textId="662F837F" w:rsidR="00E43BD1" w:rsidRPr="000A7EF6" w:rsidRDefault="00E43BD1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  <w:r w:rsidRPr="000A7EF6">
        <w:rPr>
          <w:rFonts w:eastAsiaTheme="minorEastAsia"/>
          <w:sz w:val="20"/>
          <w:szCs w:val="24"/>
          <w:lang w:bidi="en-US"/>
        </w:rPr>
        <w:t>Impact op prijs;</w:t>
      </w:r>
      <w:r w:rsidR="00A14E7C">
        <w:rPr>
          <w:rFonts w:eastAsiaTheme="minorEastAsia"/>
          <w:sz w:val="20"/>
          <w:szCs w:val="24"/>
          <w:lang w:bidi="en-US"/>
        </w:rPr>
        <w:t xml:space="preserve"> i</w:t>
      </w:r>
      <w:r w:rsidRPr="000A7EF6">
        <w:rPr>
          <w:rFonts w:eastAsiaTheme="minorEastAsia"/>
          <w:sz w:val="20"/>
          <w:szCs w:val="24"/>
          <w:lang w:bidi="en-US"/>
        </w:rPr>
        <w:t>mpact op tijd.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0A7EF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3E1833" w:rsidRPr="000A7EF6" w14:paraId="29F4451A" w14:textId="77777777" w:rsidTr="00F61BA2">
        <w:tc>
          <w:tcPr>
            <w:tcW w:w="3828" w:type="dxa"/>
          </w:tcPr>
          <w:p w14:paraId="29F44518" w14:textId="77777777" w:rsidR="003E1833" w:rsidRPr="000A7EF6" w:rsidRDefault="00E43BD1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3E1833" w:rsidRPr="000A7EF6" w14:paraId="29F4451D" w14:textId="77777777" w:rsidTr="00F61BA2">
        <w:tc>
          <w:tcPr>
            <w:tcW w:w="3828" w:type="dxa"/>
          </w:tcPr>
          <w:p w14:paraId="29F4451B" w14:textId="77777777" w:rsidR="003E1833" w:rsidRPr="000A7EF6" w:rsidRDefault="00C01ABD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Onderbouwing</w:t>
            </w:r>
            <w:r w:rsidR="00E43BD1" w:rsidRPr="000A7EF6">
              <w:rPr>
                <w:rFonts w:eastAsiaTheme="minorEastAsia"/>
                <w:sz w:val="20"/>
                <w:szCs w:val="24"/>
                <w:lang w:bidi="en-US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3E1833" w:rsidRPr="000A7EF6" w14:paraId="29F44520" w14:textId="77777777" w:rsidTr="00F61BA2">
        <w:tc>
          <w:tcPr>
            <w:tcW w:w="3828" w:type="dxa"/>
          </w:tcPr>
          <w:p w14:paraId="29F4451E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prijs</w:t>
            </w:r>
            <w:r w:rsidR="00C01ABD" w:rsidRPr="000A7EF6">
              <w:rPr>
                <w:rFonts w:eastAsiaTheme="minorEastAsia"/>
                <w:sz w:val="20"/>
                <w:szCs w:val="24"/>
                <w:lang w:bidi="en-US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3E1833" w:rsidRPr="000A7EF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tijd</w:t>
            </w:r>
            <w:r w:rsidR="00C01ABD" w:rsidRPr="000A7EF6">
              <w:rPr>
                <w:rFonts w:eastAsiaTheme="minorEastAsia"/>
                <w:sz w:val="20"/>
                <w:szCs w:val="24"/>
                <w:lang w:bidi="en-US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0A7EF6" w:rsidRDefault="003E1833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29" w14:textId="77777777" w:rsidTr="00F61BA2">
        <w:tc>
          <w:tcPr>
            <w:tcW w:w="3828" w:type="dxa"/>
          </w:tcPr>
          <w:p w14:paraId="29F44527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2C" w14:textId="77777777" w:rsidTr="00F61BA2">
        <w:tc>
          <w:tcPr>
            <w:tcW w:w="3828" w:type="dxa"/>
          </w:tcPr>
          <w:p w14:paraId="29F4452A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2F" w14:textId="77777777" w:rsidTr="00F61BA2">
        <w:tc>
          <w:tcPr>
            <w:tcW w:w="3828" w:type="dxa"/>
          </w:tcPr>
          <w:p w14:paraId="29F4452D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prijs.</w:t>
            </w:r>
          </w:p>
        </w:tc>
        <w:tc>
          <w:tcPr>
            <w:tcW w:w="4819" w:type="dxa"/>
          </w:tcPr>
          <w:p w14:paraId="29F4452E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tijd.</w:t>
            </w:r>
          </w:p>
        </w:tc>
        <w:tc>
          <w:tcPr>
            <w:tcW w:w="4819" w:type="dxa"/>
          </w:tcPr>
          <w:p w14:paraId="29F44531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38" w14:textId="77777777" w:rsidTr="00F61BA2">
        <w:tc>
          <w:tcPr>
            <w:tcW w:w="3828" w:type="dxa"/>
          </w:tcPr>
          <w:p w14:paraId="29F44536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3B" w14:textId="77777777" w:rsidTr="00F61BA2">
        <w:tc>
          <w:tcPr>
            <w:tcW w:w="3828" w:type="dxa"/>
          </w:tcPr>
          <w:p w14:paraId="29F44539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3E" w14:textId="77777777" w:rsidTr="00F61BA2">
        <w:tc>
          <w:tcPr>
            <w:tcW w:w="3828" w:type="dxa"/>
          </w:tcPr>
          <w:p w14:paraId="29F4453C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prijs.</w:t>
            </w:r>
          </w:p>
        </w:tc>
        <w:tc>
          <w:tcPr>
            <w:tcW w:w="4819" w:type="dxa"/>
          </w:tcPr>
          <w:p w14:paraId="29F4453D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tijd.</w:t>
            </w:r>
          </w:p>
        </w:tc>
        <w:tc>
          <w:tcPr>
            <w:tcW w:w="4819" w:type="dxa"/>
          </w:tcPr>
          <w:p w14:paraId="29F44540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47" w14:textId="77777777" w:rsidTr="00F61BA2">
        <w:tc>
          <w:tcPr>
            <w:tcW w:w="3828" w:type="dxa"/>
          </w:tcPr>
          <w:p w14:paraId="29F44545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4A" w14:textId="77777777" w:rsidTr="00F61BA2">
        <w:tc>
          <w:tcPr>
            <w:tcW w:w="3828" w:type="dxa"/>
          </w:tcPr>
          <w:p w14:paraId="29F44548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4D" w14:textId="77777777" w:rsidTr="00F61BA2">
        <w:tc>
          <w:tcPr>
            <w:tcW w:w="3828" w:type="dxa"/>
          </w:tcPr>
          <w:p w14:paraId="29F4454B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prijs.</w:t>
            </w:r>
          </w:p>
        </w:tc>
        <w:tc>
          <w:tcPr>
            <w:tcW w:w="4819" w:type="dxa"/>
          </w:tcPr>
          <w:p w14:paraId="29F4454C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tijd.</w:t>
            </w:r>
          </w:p>
        </w:tc>
        <w:tc>
          <w:tcPr>
            <w:tcW w:w="4819" w:type="dxa"/>
          </w:tcPr>
          <w:p w14:paraId="29F4454F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6" w14:textId="77777777" w:rsidTr="00F61BA2">
        <w:tc>
          <w:tcPr>
            <w:tcW w:w="3828" w:type="dxa"/>
          </w:tcPr>
          <w:p w14:paraId="29F44554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9" w14:textId="77777777" w:rsidTr="00F61BA2">
        <w:tc>
          <w:tcPr>
            <w:tcW w:w="3828" w:type="dxa"/>
          </w:tcPr>
          <w:p w14:paraId="29F44557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C" w14:textId="77777777" w:rsidTr="00F61BA2">
        <w:tc>
          <w:tcPr>
            <w:tcW w:w="3828" w:type="dxa"/>
          </w:tcPr>
          <w:p w14:paraId="29F4455A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prijs.</w:t>
            </w:r>
          </w:p>
        </w:tc>
        <w:tc>
          <w:tcPr>
            <w:tcW w:w="4819" w:type="dxa"/>
          </w:tcPr>
          <w:p w14:paraId="29F4455B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  <w:tr w:rsidR="00502B58" w:rsidRPr="000A7EF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  <w:r w:rsidRPr="000A7EF6">
              <w:rPr>
                <w:rFonts w:eastAsiaTheme="minorEastAsia"/>
                <w:sz w:val="20"/>
                <w:szCs w:val="24"/>
                <w:lang w:bidi="en-US"/>
              </w:rPr>
              <w:t>Impact op tijd.</w:t>
            </w:r>
          </w:p>
        </w:tc>
        <w:tc>
          <w:tcPr>
            <w:tcW w:w="4819" w:type="dxa"/>
          </w:tcPr>
          <w:p w14:paraId="29F4455E" w14:textId="77777777" w:rsidR="00502B58" w:rsidRPr="000A7EF6" w:rsidRDefault="00502B58" w:rsidP="000A7EF6">
            <w:pPr>
              <w:spacing w:line="360" w:lineRule="auto"/>
              <w:jc w:val="both"/>
              <w:rPr>
                <w:rFonts w:eastAsiaTheme="minorEastAsia"/>
                <w:sz w:val="20"/>
                <w:szCs w:val="24"/>
                <w:lang w:bidi="en-US"/>
              </w:rPr>
            </w:pPr>
          </w:p>
        </w:tc>
      </w:tr>
    </w:tbl>
    <w:p w14:paraId="29F44560" w14:textId="77777777" w:rsidR="00502B58" w:rsidRPr="000A7EF6" w:rsidRDefault="00502B58" w:rsidP="000A7EF6">
      <w:pPr>
        <w:spacing w:after="0" w:line="360" w:lineRule="auto"/>
        <w:jc w:val="both"/>
        <w:rPr>
          <w:rFonts w:eastAsiaTheme="minorEastAsia"/>
          <w:sz w:val="20"/>
          <w:szCs w:val="24"/>
          <w:lang w:bidi="en-US"/>
        </w:rPr>
      </w:pPr>
    </w:p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44564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29F44565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566" w14:textId="219B844D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</w:t>
    </w:r>
    <w:r w:rsidR="000A7EF6">
      <w:rPr>
        <w:sz w:val="20"/>
        <w:szCs w:val="20"/>
      </w:rPr>
      <w:t>V</w:t>
    </w:r>
    <w:r>
      <w:rPr>
        <w:sz w:val="20"/>
        <w:szCs w:val="20"/>
      </w:rPr>
      <w:t xml:space="preserve"> </w:t>
    </w:r>
    <w:r w:rsidR="00F53B9F">
      <w:rPr>
        <w:sz w:val="20"/>
        <w:szCs w:val="20"/>
      </w:rPr>
      <w:t xml:space="preserve">Risico en </w:t>
    </w:r>
    <w:r>
      <w:rPr>
        <w:sz w:val="20"/>
        <w:szCs w:val="20"/>
      </w:rPr>
      <w:t>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44562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29F44563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A7EF6"/>
    <w:rsid w:val="000E0CF6"/>
    <w:rsid w:val="00122203"/>
    <w:rsid w:val="00164A17"/>
    <w:rsid w:val="001A27B8"/>
    <w:rsid w:val="002A732D"/>
    <w:rsid w:val="002F1606"/>
    <w:rsid w:val="00320B31"/>
    <w:rsid w:val="00342992"/>
    <w:rsid w:val="003B3BB9"/>
    <w:rsid w:val="003C5D60"/>
    <w:rsid w:val="003E1833"/>
    <w:rsid w:val="003E5962"/>
    <w:rsid w:val="003E5A18"/>
    <w:rsid w:val="003E7C68"/>
    <w:rsid w:val="00411729"/>
    <w:rsid w:val="00496160"/>
    <w:rsid w:val="00502B58"/>
    <w:rsid w:val="005D46C8"/>
    <w:rsid w:val="00880E9F"/>
    <w:rsid w:val="008A2C7C"/>
    <w:rsid w:val="009058D5"/>
    <w:rsid w:val="0091008B"/>
    <w:rsid w:val="00945FA9"/>
    <w:rsid w:val="00967FF2"/>
    <w:rsid w:val="009B1284"/>
    <w:rsid w:val="00A020E4"/>
    <w:rsid w:val="00A14E7C"/>
    <w:rsid w:val="00A2543E"/>
    <w:rsid w:val="00B2751C"/>
    <w:rsid w:val="00B368EA"/>
    <w:rsid w:val="00C01ABD"/>
    <w:rsid w:val="00C512D1"/>
    <w:rsid w:val="00D6312F"/>
    <w:rsid w:val="00DA2D77"/>
    <w:rsid w:val="00DC4525"/>
    <w:rsid w:val="00E05C85"/>
    <w:rsid w:val="00E43BD1"/>
    <w:rsid w:val="00F01022"/>
    <w:rsid w:val="00F105FB"/>
    <w:rsid w:val="00F53B9F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D6537F3433443AB8911248801F859" ma:contentTypeVersion="" ma:contentTypeDescription="Een nieuw document maken." ma:contentTypeScope="" ma:versionID="c212f91bb34a5b753ab1bc8bfc3bad2f">
  <xsd:schema xmlns:xsd="http://www.w3.org/2001/XMLSchema" xmlns:xs="http://www.w3.org/2001/XMLSchema" xmlns:p="http://schemas.microsoft.com/office/2006/metadata/properties" xmlns:ns2="53F123D1-DC17-49D8-B8DD-5B1D439C1F4F" xmlns:ns3="232fe557-ef79-448c-95e1-f74baca94817" targetNamespace="http://schemas.microsoft.com/office/2006/metadata/properties" ma:root="true" ma:fieldsID="b0485b9fd1a3a7edfa7045401d48bd5e" ns2:_="" ns3:_="">
    <xsd:import namespace="53F123D1-DC17-49D8-B8DD-5B1D439C1F4F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123D1-DC17-49D8-B8DD-5B1D439C1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232fe557-ef79-448c-95e1-f74baca94817"/>
    <ds:schemaRef ds:uri="53F123D1-DC17-49D8-B8DD-5B1D439C1F4F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54048-1EC0-44F3-901E-0E439FD53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123D1-DC17-49D8-B8DD-5B1D439C1F4F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 Plattel</dc:creator>
  <cp:lastModifiedBy>Jos Plattel</cp:lastModifiedBy>
  <cp:revision>6</cp:revision>
  <dcterms:created xsi:type="dcterms:W3CDTF">2020-04-02T11:21:00Z</dcterms:created>
  <dcterms:modified xsi:type="dcterms:W3CDTF">2020-04-08T08:56:00Z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0x0101002FED6537F3433443AB8911248801F859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